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ACFF4" w14:textId="77777777" w:rsidR="006D413F" w:rsidRPr="006D413F" w:rsidRDefault="006D413F" w:rsidP="006D413F">
      <w:pPr>
        <w:rPr>
          <w:b/>
          <w:bCs/>
        </w:rPr>
      </w:pPr>
      <w:r w:rsidRPr="006D413F">
        <w:rPr>
          <w:b/>
          <w:bCs/>
        </w:rPr>
        <w:t>Algemene Voorwaarden – Vitalé</w:t>
      </w:r>
    </w:p>
    <w:p w14:paraId="5DE8A160" w14:textId="77777777" w:rsidR="006D413F" w:rsidRPr="006D413F" w:rsidRDefault="006D413F" w:rsidP="006D413F">
      <w:pPr>
        <w:rPr>
          <w:b/>
          <w:bCs/>
        </w:rPr>
      </w:pPr>
      <w:r w:rsidRPr="006D413F">
        <w:rPr>
          <w:b/>
          <w:bCs/>
        </w:rPr>
        <w:t>Artikel 1: Algemeen</w:t>
      </w:r>
    </w:p>
    <w:p w14:paraId="4083C2A1" w14:textId="77777777" w:rsidR="006D413F" w:rsidRPr="006D413F" w:rsidRDefault="006D413F" w:rsidP="006D413F">
      <w:r w:rsidRPr="006D413F">
        <w:t xml:space="preserve">Deze algemene voorwaarden zijn van toepassing op alle overeenkomsten tussen </w:t>
      </w:r>
      <w:r w:rsidRPr="006D413F">
        <w:rPr>
          <w:b/>
          <w:bCs/>
        </w:rPr>
        <w:t>Vitalé</w:t>
      </w:r>
      <w:r w:rsidRPr="006D413F">
        <w:t xml:space="preserve"> en de persoon die gebruikmaakt van de faciliteiten, diensten of trainingen van Vitalé (hierna te noemen: </w:t>
      </w:r>
      <w:r w:rsidRPr="006D413F">
        <w:rPr>
          <w:i/>
          <w:iCs/>
        </w:rPr>
        <w:t>de deelnemer</w:t>
      </w:r>
      <w:r w:rsidRPr="006D413F">
        <w:t xml:space="preserve">). De voorwaarden gelden voor alle vormen van training en begeleiding die Vitalé aanbiedt, waaronder </w:t>
      </w:r>
      <w:r w:rsidRPr="006D413F">
        <w:rPr>
          <w:b/>
          <w:bCs/>
        </w:rPr>
        <w:t xml:space="preserve">Personal Training, Small Group Training en </w:t>
      </w:r>
      <w:proofErr w:type="spellStart"/>
      <w:r w:rsidRPr="006D413F">
        <w:rPr>
          <w:b/>
          <w:bCs/>
        </w:rPr>
        <w:t>Reformer</w:t>
      </w:r>
      <w:proofErr w:type="spellEnd"/>
      <w:r w:rsidRPr="006D413F">
        <w:rPr>
          <w:b/>
          <w:bCs/>
        </w:rPr>
        <w:t xml:space="preserve"> Pilates</w:t>
      </w:r>
      <w:r w:rsidRPr="006D413F">
        <w:t>. Afwijkingen van deze voorwaarden zijn alleen geldig indien deze schriftelijk zijn overeengekomen en gelden uitsluitend voor het specifieke geval.</w:t>
      </w:r>
    </w:p>
    <w:p w14:paraId="19CE83C4" w14:textId="77777777" w:rsidR="006D413F" w:rsidRPr="006D413F" w:rsidRDefault="006D413F" w:rsidP="006D413F">
      <w:pPr>
        <w:rPr>
          <w:b/>
          <w:bCs/>
        </w:rPr>
      </w:pPr>
      <w:r w:rsidRPr="006D413F">
        <w:rPr>
          <w:b/>
          <w:bCs/>
        </w:rPr>
        <w:t>Artikel 2: Aanmelding</w:t>
      </w:r>
    </w:p>
    <w:p w14:paraId="22A1B18C" w14:textId="77777777" w:rsidR="006D413F" w:rsidRPr="006D413F" w:rsidRDefault="006D413F" w:rsidP="006D413F">
      <w:r w:rsidRPr="006D413F">
        <w:t>Aanmelding als deelnemer vindt plaats door het volledig invullen en ondertekenen van het inschrijfformulier of door digitale aanmelding via de website of app van Vitalé. Door inschrijving verklaart de deelnemer kennis te hebben genomen van en akkoord te gaan met deze algemene voorwaarden en de huisregels van Vitalé.</w:t>
      </w:r>
    </w:p>
    <w:p w14:paraId="30251C4E" w14:textId="77777777" w:rsidR="006D413F" w:rsidRPr="006D413F" w:rsidRDefault="006D413F" w:rsidP="006D413F">
      <w:pPr>
        <w:rPr>
          <w:b/>
          <w:bCs/>
        </w:rPr>
      </w:pPr>
      <w:r w:rsidRPr="006D413F">
        <w:rPr>
          <w:b/>
          <w:bCs/>
        </w:rPr>
        <w:t>Artikel 3: Lidmaatschappen en betalingsvoorwaarden</w:t>
      </w:r>
    </w:p>
    <w:p w14:paraId="1ABBAB03" w14:textId="77777777" w:rsidR="006D413F" w:rsidRPr="006D413F" w:rsidRDefault="006D413F" w:rsidP="006D413F">
      <w:pPr>
        <w:rPr>
          <w:b/>
          <w:bCs/>
        </w:rPr>
      </w:pPr>
      <w:r w:rsidRPr="006D413F">
        <w:rPr>
          <w:b/>
          <w:bCs/>
        </w:rPr>
        <w:t>3.1 Personal Training</w:t>
      </w:r>
    </w:p>
    <w:p w14:paraId="2C9C614A" w14:textId="77777777" w:rsidR="006D413F" w:rsidRPr="006D413F" w:rsidRDefault="006D413F" w:rsidP="006D413F">
      <w:r w:rsidRPr="006D413F">
        <w:t xml:space="preserve">Een personal training-lidmaatschap bij Vitalé wordt aangegaan voor een eerste periode van </w:t>
      </w:r>
      <w:r w:rsidRPr="006D413F">
        <w:rPr>
          <w:b/>
          <w:bCs/>
        </w:rPr>
        <w:t>drie termijnen van vier weken</w:t>
      </w:r>
      <w:r w:rsidRPr="006D413F">
        <w:t xml:space="preserve"> (12 weken in totaal). Na deze eerste periode is het lidmaatschap </w:t>
      </w:r>
      <w:r w:rsidRPr="006D413F">
        <w:rPr>
          <w:b/>
          <w:bCs/>
        </w:rPr>
        <w:t>maandelijks opzegbaar</w:t>
      </w:r>
      <w:r w:rsidRPr="006D413F">
        <w:t xml:space="preserve">, met een opzegtermijn van één volledige periode van vier weken. Het lidmaatschap wordt per vier weken gefactureerd en de betaling vindt </w:t>
      </w:r>
      <w:r w:rsidRPr="006D413F">
        <w:rPr>
          <w:b/>
          <w:bCs/>
        </w:rPr>
        <w:t>vooraf plaats via automatische incasso</w:t>
      </w:r>
      <w:r w:rsidRPr="006D413F">
        <w:t xml:space="preserve">. Bij ieder personal training-lidmaatschap ontvangt de deelnemer </w:t>
      </w:r>
      <w:proofErr w:type="spellStart"/>
      <w:r w:rsidRPr="006D413F">
        <w:rPr>
          <w:b/>
          <w:bCs/>
        </w:rPr>
        <w:t>credits</w:t>
      </w:r>
      <w:proofErr w:type="spellEnd"/>
      <w:r w:rsidRPr="006D413F">
        <w:t>:</w:t>
      </w:r>
    </w:p>
    <w:p w14:paraId="064D2D80" w14:textId="77777777" w:rsidR="006D413F" w:rsidRPr="006D413F" w:rsidRDefault="006D413F" w:rsidP="006D413F">
      <w:pPr>
        <w:numPr>
          <w:ilvl w:val="0"/>
          <w:numId w:val="1"/>
        </w:numPr>
      </w:pPr>
      <w:r w:rsidRPr="006D413F">
        <w:rPr>
          <w:b/>
          <w:bCs/>
        </w:rPr>
        <w:t>Eén credit staat gelijk aan één personal trainingssessie.</w:t>
      </w:r>
    </w:p>
    <w:p w14:paraId="59D74444" w14:textId="77777777" w:rsidR="006D413F" w:rsidRPr="006D413F" w:rsidRDefault="006D413F" w:rsidP="006D413F">
      <w:pPr>
        <w:numPr>
          <w:ilvl w:val="0"/>
          <w:numId w:val="1"/>
        </w:numPr>
      </w:pPr>
      <w:r w:rsidRPr="006D413F">
        <w:t xml:space="preserve">De </w:t>
      </w:r>
      <w:r w:rsidRPr="006D413F">
        <w:rPr>
          <w:b/>
          <w:bCs/>
        </w:rPr>
        <w:t>duur van de training kan variëren</w:t>
      </w:r>
      <w:r w:rsidRPr="006D413F">
        <w:t xml:space="preserve"> en hangt af van het gekozen lidmaatschap: 30, 45 of 60 minuten.</w:t>
      </w:r>
    </w:p>
    <w:p w14:paraId="3262CA75" w14:textId="77777777" w:rsidR="006D413F" w:rsidRPr="006D413F" w:rsidRDefault="006D413F" w:rsidP="006D413F">
      <w:pPr>
        <w:numPr>
          <w:ilvl w:val="0"/>
          <w:numId w:val="1"/>
        </w:numPr>
      </w:pPr>
      <w:r w:rsidRPr="006D413F">
        <w:t xml:space="preserve">De </w:t>
      </w:r>
      <w:proofErr w:type="spellStart"/>
      <w:r w:rsidRPr="006D413F">
        <w:t>credits</w:t>
      </w:r>
      <w:proofErr w:type="spellEnd"/>
      <w:r w:rsidRPr="006D413F">
        <w:t xml:space="preserve"> worden toegekend na betaling van de betreffende periode.</w:t>
      </w:r>
    </w:p>
    <w:p w14:paraId="12FDB79C" w14:textId="77777777" w:rsidR="006D413F" w:rsidRPr="006D413F" w:rsidRDefault="006D413F" w:rsidP="006D413F">
      <w:pPr>
        <w:numPr>
          <w:ilvl w:val="0"/>
          <w:numId w:val="1"/>
        </w:numPr>
      </w:pPr>
      <w:r w:rsidRPr="006D413F">
        <w:t xml:space="preserve">De </w:t>
      </w:r>
      <w:proofErr w:type="spellStart"/>
      <w:r w:rsidRPr="006D413F">
        <w:t>credits</w:t>
      </w:r>
      <w:proofErr w:type="spellEnd"/>
      <w:r w:rsidRPr="006D413F">
        <w:t xml:space="preserve"> zijn </w:t>
      </w:r>
      <w:r w:rsidRPr="006D413F">
        <w:rPr>
          <w:b/>
          <w:bCs/>
        </w:rPr>
        <w:t>vier weken geldig</w:t>
      </w:r>
      <w:r w:rsidRPr="006D413F">
        <w:t xml:space="preserve"> en vervallen automatisch na deze periode.</w:t>
      </w:r>
    </w:p>
    <w:p w14:paraId="2A798BA1" w14:textId="77777777" w:rsidR="006D413F" w:rsidRPr="006D413F" w:rsidRDefault="006D413F" w:rsidP="006D413F">
      <w:pPr>
        <w:numPr>
          <w:ilvl w:val="0"/>
          <w:numId w:val="1"/>
        </w:numPr>
      </w:pPr>
      <w:r w:rsidRPr="006D413F">
        <w:t xml:space="preserve">Indien een deelnemer binnen de vier weken verhinderd is, dient de gemiste sessie binnen de lopende periode te worden ingehaald. Deelnemers kunnen hun lidmaatschap </w:t>
      </w:r>
      <w:r w:rsidRPr="006D413F">
        <w:rPr>
          <w:b/>
          <w:bCs/>
        </w:rPr>
        <w:t>twee keer per kalenderjaar</w:t>
      </w:r>
      <w:r w:rsidRPr="006D413F">
        <w:t xml:space="preserve"> voor een periode van maximaal </w:t>
      </w:r>
      <w:r w:rsidRPr="006D413F">
        <w:rPr>
          <w:b/>
          <w:bCs/>
        </w:rPr>
        <w:t>vier weken laten bevriezen</w:t>
      </w:r>
      <w:r w:rsidRPr="006D413F">
        <w:t xml:space="preserve">. Een verzoek tot bevriezing dient </w:t>
      </w:r>
      <w:r w:rsidRPr="006D413F">
        <w:rPr>
          <w:b/>
          <w:bCs/>
        </w:rPr>
        <w:t>minimaal één week van tevoren</w:t>
      </w:r>
      <w:r w:rsidRPr="006D413F">
        <w:t xml:space="preserve"> schriftelijk of per e-mail bij Vitalé te worden ingediend.</w:t>
      </w:r>
    </w:p>
    <w:p w14:paraId="13EE5C8F" w14:textId="77777777" w:rsidR="006D413F" w:rsidRPr="006D413F" w:rsidRDefault="006D413F" w:rsidP="006D413F">
      <w:pPr>
        <w:rPr>
          <w:b/>
          <w:bCs/>
        </w:rPr>
      </w:pPr>
      <w:r w:rsidRPr="006D413F">
        <w:rPr>
          <w:b/>
          <w:bCs/>
        </w:rPr>
        <w:t>3.2 Small Group Training</w:t>
      </w:r>
    </w:p>
    <w:p w14:paraId="3A618ED9" w14:textId="77777777" w:rsidR="006D413F" w:rsidRPr="006D413F" w:rsidRDefault="006D413F" w:rsidP="006D413F">
      <w:r w:rsidRPr="006D413F">
        <w:t xml:space="preserve">Een small </w:t>
      </w:r>
      <w:proofErr w:type="spellStart"/>
      <w:r w:rsidRPr="006D413F">
        <w:t>group</w:t>
      </w:r>
      <w:proofErr w:type="spellEnd"/>
      <w:r w:rsidRPr="006D413F">
        <w:t xml:space="preserve"> training-lidmaatschap bij Vitalé wordt aangegaan voor een eerste periode van </w:t>
      </w:r>
      <w:r w:rsidRPr="006D413F">
        <w:rPr>
          <w:b/>
          <w:bCs/>
        </w:rPr>
        <w:t>zes termijnen van vier weken</w:t>
      </w:r>
      <w:r w:rsidRPr="006D413F">
        <w:t xml:space="preserve"> (24 weken in totaal). Na deze periode is het lidmaatschap </w:t>
      </w:r>
      <w:r w:rsidRPr="006D413F">
        <w:rPr>
          <w:b/>
          <w:bCs/>
        </w:rPr>
        <w:t>maandelijks opzegbaar</w:t>
      </w:r>
      <w:r w:rsidRPr="006D413F">
        <w:t xml:space="preserve">, met een opzegtermijn van één volledige periode van vier weken. De betaling verloopt </w:t>
      </w:r>
      <w:r w:rsidRPr="006D413F">
        <w:rPr>
          <w:b/>
          <w:bCs/>
        </w:rPr>
        <w:t>vooraf via automatische incasso per vier weken</w:t>
      </w:r>
      <w:r w:rsidRPr="006D413F">
        <w:t xml:space="preserve">. Bij Small Group Training ontvangt de deelnemer per periode </w:t>
      </w:r>
      <w:proofErr w:type="spellStart"/>
      <w:r w:rsidRPr="006D413F">
        <w:rPr>
          <w:b/>
          <w:bCs/>
        </w:rPr>
        <w:t>credits</w:t>
      </w:r>
      <w:proofErr w:type="spellEnd"/>
      <w:r w:rsidRPr="006D413F">
        <w:t>:</w:t>
      </w:r>
    </w:p>
    <w:p w14:paraId="4BB1FDD0" w14:textId="77777777" w:rsidR="006D413F" w:rsidRPr="006D413F" w:rsidRDefault="006D413F" w:rsidP="006D413F">
      <w:pPr>
        <w:numPr>
          <w:ilvl w:val="0"/>
          <w:numId w:val="2"/>
        </w:numPr>
      </w:pPr>
      <w:r w:rsidRPr="006D413F">
        <w:rPr>
          <w:b/>
          <w:bCs/>
        </w:rPr>
        <w:t>Eén credit staat gelijk aan één groepssessie</w:t>
      </w:r>
      <w:r w:rsidRPr="006D413F">
        <w:t>, met een duur afhankelijk van het gekozen abonnement (30, 45 of 60 minuten).</w:t>
      </w:r>
    </w:p>
    <w:p w14:paraId="0662EC62" w14:textId="77777777" w:rsidR="006D413F" w:rsidRPr="006D413F" w:rsidRDefault="006D413F" w:rsidP="006D413F">
      <w:pPr>
        <w:numPr>
          <w:ilvl w:val="0"/>
          <w:numId w:val="2"/>
        </w:numPr>
      </w:pPr>
      <w:r w:rsidRPr="006D413F">
        <w:t xml:space="preserve">De </w:t>
      </w:r>
      <w:proofErr w:type="spellStart"/>
      <w:r w:rsidRPr="006D413F">
        <w:t>credits</w:t>
      </w:r>
      <w:proofErr w:type="spellEnd"/>
      <w:r w:rsidRPr="006D413F">
        <w:t xml:space="preserve"> zijn </w:t>
      </w:r>
      <w:r w:rsidRPr="006D413F">
        <w:rPr>
          <w:b/>
          <w:bCs/>
        </w:rPr>
        <w:t>vier weken geldig</w:t>
      </w:r>
      <w:r w:rsidRPr="006D413F">
        <w:t xml:space="preserve"> en vervallen na deze periode.</w:t>
      </w:r>
    </w:p>
    <w:p w14:paraId="1C131A96" w14:textId="77777777" w:rsidR="006D413F" w:rsidRPr="006D413F" w:rsidRDefault="006D413F" w:rsidP="006D413F">
      <w:pPr>
        <w:rPr>
          <w:b/>
          <w:bCs/>
        </w:rPr>
      </w:pPr>
      <w:r w:rsidRPr="006D413F">
        <w:rPr>
          <w:b/>
          <w:bCs/>
        </w:rPr>
        <w:lastRenderedPageBreak/>
        <w:t xml:space="preserve">3.3 </w:t>
      </w:r>
      <w:proofErr w:type="spellStart"/>
      <w:r w:rsidRPr="006D413F">
        <w:rPr>
          <w:b/>
          <w:bCs/>
        </w:rPr>
        <w:t>Reformer</w:t>
      </w:r>
      <w:proofErr w:type="spellEnd"/>
      <w:r w:rsidRPr="006D413F">
        <w:rPr>
          <w:b/>
          <w:bCs/>
        </w:rPr>
        <w:t xml:space="preserve"> Pilates</w:t>
      </w:r>
    </w:p>
    <w:p w14:paraId="23EF9BB3" w14:textId="77777777" w:rsidR="006D413F" w:rsidRPr="006D413F" w:rsidRDefault="006D413F" w:rsidP="006D413F">
      <w:r w:rsidRPr="006D413F">
        <w:t xml:space="preserve">Een </w:t>
      </w:r>
      <w:proofErr w:type="spellStart"/>
      <w:r w:rsidRPr="006D413F">
        <w:t>Reformer</w:t>
      </w:r>
      <w:proofErr w:type="spellEnd"/>
      <w:r w:rsidRPr="006D413F">
        <w:t xml:space="preserve"> Pilates-lidmaatschap bij Vitalé wordt aangegaan voor een initiële periode van </w:t>
      </w:r>
      <w:r w:rsidRPr="006D413F">
        <w:rPr>
          <w:b/>
          <w:bCs/>
        </w:rPr>
        <w:t>zes termijnen van vier weken</w:t>
      </w:r>
      <w:r w:rsidRPr="006D413F">
        <w:t xml:space="preserve"> (24 weken in totaal). Na deze periode is het lidmaatschap </w:t>
      </w:r>
      <w:r w:rsidRPr="006D413F">
        <w:rPr>
          <w:b/>
          <w:bCs/>
        </w:rPr>
        <w:t>maandelijks opzegbaar</w:t>
      </w:r>
      <w:r w:rsidRPr="006D413F">
        <w:t xml:space="preserve">, met een opzegtermijn van één volledige periode van vier weken. Bij </w:t>
      </w:r>
      <w:proofErr w:type="spellStart"/>
      <w:r w:rsidRPr="006D413F">
        <w:t>Reformer</w:t>
      </w:r>
      <w:proofErr w:type="spellEnd"/>
      <w:r w:rsidRPr="006D413F">
        <w:t xml:space="preserve"> Pilates ontvangt de deelnemer per periode </w:t>
      </w:r>
      <w:proofErr w:type="spellStart"/>
      <w:r w:rsidRPr="006D413F">
        <w:rPr>
          <w:b/>
          <w:bCs/>
        </w:rPr>
        <w:t>credits</w:t>
      </w:r>
      <w:proofErr w:type="spellEnd"/>
      <w:r w:rsidRPr="006D413F">
        <w:t>:</w:t>
      </w:r>
    </w:p>
    <w:p w14:paraId="3A34E623" w14:textId="77777777" w:rsidR="006D413F" w:rsidRPr="006D413F" w:rsidRDefault="006D413F" w:rsidP="006D413F">
      <w:pPr>
        <w:numPr>
          <w:ilvl w:val="0"/>
          <w:numId w:val="3"/>
        </w:numPr>
      </w:pPr>
      <w:r w:rsidRPr="006D413F">
        <w:rPr>
          <w:b/>
          <w:bCs/>
        </w:rPr>
        <w:t xml:space="preserve">Eén credit staat gelijk aan één </w:t>
      </w:r>
      <w:proofErr w:type="spellStart"/>
      <w:r w:rsidRPr="006D413F">
        <w:rPr>
          <w:b/>
          <w:bCs/>
        </w:rPr>
        <w:t>Reformer</w:t>
      </w:r>
      <w:proofErr w:type="spellEnd"/>
      <w:r w:rsidRPr="006D413F">
        <w:rPr>
          <w:b/>
          <w:bCs/>
        </w:rPr>
        <w:t xml:space="preserve"> Pilates-sessie</w:t>
      </w:r>
      <w:r w:rsidRPr="006D413F">
        <w:t>, met een duur van 30, 45 of 60 minuten, afhankelijk van het gekozen lidmaatschap.</w:t>
      </w:r>
    </w:p>
    <w:p w14:paraId="1A6DAAD4" w14:textId="77777777" w:rsidR="006D413F" w:rsidRPr="006D413F" w:rsidRDefault="006D413F" w:rsidP="006D413F">
      <w:pPr>
        <w:numPr>
          <w:ilvl w:val="0"/>
          <w:numId w:val="3"/>
        </w:numPr>
      </w:pPr>
      <w:r w:rsidRPr="006D413F">
        <w:t xml:space="preserve">De </w:t>
      </w:r>
      <w:proofErr w:type="spellStart"/>
      <w:r w:rsidRPr="006D413F">
        <w:t>credits</w:t>
      </w:r>
      <w:proofErr w:type="spellEnd"/>
      <w:r w:rsidRPr="006D413F">
        <w:t xml:space="preserve"> zijn </w:t>
      </w:r>
      <w:r w:rsidRPr="006D413F">
        <w:rPr>
          <w:b/>
          <w:bCs/>
        </w:rPr>
        <w:t>vier weken geldig</w:t>
      </w:r>
      <w:r w:rsidRPr="006D413F">
        <w:t xml:space="preserve"> en vervallen automatisch na afloop van deze periode.</w:t>
      </w:r>
    </w:p>
    <w:p w14:paraId="7C3F3FE2" w14:textId="77777777" w:rsidR="006D413F" w:rsidRPr="006D413F" w:rsidRDefault="006D413F" w:rsidP="006D413F">
      <w:pPr>
        <w:numPr>
          <w:ilvl w:val="0"/>
          <w:numId w:val="3"/>
        </w:numPr>
      </w:pPr>
      <w:r w:rsidRPr="006D413F">
        <w:t xml:space="preserve">Bij verhindering kan de deelnemer de les, mits tijdig afgemeld (meer dan 24 uur vooraf), binnen de geldigheidsperiode van de </w:t>
      </w:r>
      <w:proofErr w:type="spellStart"/>
      <w:r w:rsidRPr="006D413F">
        <w:t>credits</w:t>
      </w:r>
      <w:proofErr w:type="spellEnd"/>
      <w:r w:rsidRPr="006D413F">
        <w:t xml:space="preserve"> inhalen.</w:t>
      </w:r>
    </w:p>
    <w:p w14:paraId="2182BC23" w14:textId="77777777" w:rsidR="006D413F" w:rsidRPr="006D413F" w:rsidRDefault="006D413F" w:rsidP="006D413F">
      <w:pPr>
        <w:rPr>
          <w:b/>
          <w:bCs/>
        </w:rPr>
      </w:pPr>
      <w:r w:rsidRPr="006D413F">
        <w:rPr>
          <w:b/>
          <w:bCs/>
        </w:rPr>
        <w:t>3.4 Betalingsvoorwaarden</w:t>
      </w:r>
    </w:p>
    <w:p w14:paraId="2F784815" w14:textId="77777777" w:rsidR="006D413F" w:rsidRPr="006D413F" w:rsidRDefault="006D413F" w:rsidP="006D413F">
      <w:r w:rsidRPr="006D413F">
        <w:t>Alle bedragen zijn bij vooruitbetaling verschuldigd en opeisbaar. Indien de automatische incasso niet kan worden uitgevoerd (bijvoorbeeld wegens onvoldoende saldo), wordt € 2,50 administratiekosten in rekening gebracht. Bij uitblijven van betaling binnen 15 kalenderdagen volgt een herinnering. Indien betaling vervolgens uitblijft, kan de vordering uit handen worden gegeven en worden alle kosten (met een minimum van € 150) verhaald op de deelnemer. Zolang niet aan de betalingsverplichting is voldaan, kan toegang tot de faciliteiten van Vitalé worden geweigerd. Vitalé behoudt zich het recht voor tarieven tussentijds te wijzigen. Deelnemers worden hiervan minimaal één maand voorafgaand aan de wijziging schriftelijk op de hoogte gesteld. Indien het tarief met meer dan 10% stijgt, heeft de deelnemer het recht zijn lidmaatschap met onmiddellijke ingang te beëindigen.</w:t>
      </w:r>
    </w:p>
    <w:p w14:paraId="34721E67" w14:textId="77777777" w:rsidR="006D413F" w:rsidRPr="006D413F" w:rsidRDefault="006D413F" w:rsidP="006D413F">
      <w:pPr>
        <w:rPr>
          <w:b/>
          <w:bCs/>
        </w:rPr>
      </w:pPr>
      <w:r w:rsidRPr="006D413F">
        <w:rPr>
          <w:b/>
          <w:bCs/>
        </w:rPr>
        <w:t>Artikel 4: Annuleringen, verzuim en vervanging</w:t>
      </w:r>
    </w:p>
    <w:p w14:paraId="190527EB" w14:textId="77777777" w:rsidR="006D413F" w:rsidRPr="006D413F" w:rsidRDefault="006D413F" w:rsidP="006D413F">
      <w:pPr>
        <w:numPr>
          <w:ilvl w:val="0"/>
          <w:numId w:val="4"/>
        </w:numPr>
      </w:pPr>
      <w:r w:rsidRPr="006D413F">
        <w:t xml:space="preserve">Bij </w:t>
      </w:r>
      <w:r w:rsidRPr="006D413F">
        <w:rPr>
          <w:b/>
          <w:bCs/>
        </w:rPr>
        <w:t>afmelding binnen 24 uur voor aanvang van de training of les</w:t>
      </w:r>
      <w:r w:rsidRPr="006D413F">
        <w:t xml:space="preserve"> (zowel bij Personal Training, Small Group Training als </w:t>
      </w:r>
      <w:proofErr w:type="spellStart"/>
      <w:r w:rsidRPr="006D413F">
        <w:t>Reformer</w:t>
      </w:r>
      <w:proofErr w:type="spellEnd"/>
      <w:r w:rsidRPr="006D413F">
        <w:t xml:space="preserve"> Pilates) </w:t>
      </w:r>
      <w:r w:rsidRPr="006D413F">
        <w:rPr>
          <w:b/>
          <w:bCs/>
        </w:rPr>
        <w:t>vervalt de credit</w:t>
      </w:r>
      <w:r w:rsidRPr="006D413F">
        <w:t xml:space="preserve"> en wordt de sessie volledig in rekening gebracht.</w:t>
      </w:r>
    </w:p>
    <w:p w14:paraId="75D91552" w14:textId="4D752CFE" w:rsidR="006D413F" w:rsidRPr="006D413F" w:rsidRDefault="006D413F" w:rsidP="006D413F">
      <w:pPr>
        <w:numPr>
          <w:ilvl w:val="0"/>
          <w:numId w:val="4"/>
        </w:numPr>
      </w:pPr>
      <w:r w:rsidRPr="006D413F">
        <w:t xml:space="preserve">Bij tijdige afmelding (meer dan 24 uur vooraf) kan de training of les, binnen de lopende periode worden ingehaald, mits dit binnen de geldigheid van de </w:t>
      </w:r>
      <w:proofErr w:type="spellStart"/>
      <w:r w:rsidRPr="006D413F">
        <w:t>credits</w:t>
      </w:r>
      <w:proofErr w:type="spellEnd"/>
      <w:r w:rsidRPr="006D413F">
        <w:t xml:space="preserve"> valt.</w:t>
      </w:r>
    </w:p>
    <w:p w14:paraId="2413D869" w14:textId="77777777" w:rsidR="006D413F" w:rsidRPr="006D413F" w:rsidRDefault="006D413F" w:rsidP="006D413F">
      <w:pPr>
        <w:numPr>
          <w:ilvl w:val="0"/>
          <w:numId w:val="4"/>
        </w:numPr>
      </w:pPr>
      <w:r w:rsidRPr="006D413F">
        <w:t xml:space="preserve">Niet-gebruikte </w:t>
      </w:r>
      <w:proofErr w:type="spellStart"/>
      <w:r w:rsidRPr="006D413F">
        <w:t>credits</w:t>
      </w:r>
      <w:proofErr w:type="spellEnd"/>
      <w:r w:rsidRPr="006D413F">
        <w:t xml:space="preserve"> kunnen </w:t>
      </w:r>
      <w:r w:rsidRPr="006D413F">
        <w:rPr>
          <w:b/>
          <w:bCs/>
        </w:rPr>
        <w:t>niet worden meegenomen naar een volgende periode</w:t>
      </w:r>
      <w:r w:rsidRPr="006D413F">
        <w:t>.</w:t>
      </w:r>
    </w:p>
    <w:p w14:paraId="28620418" w14:textId="77777777" w:rsidR="006D413F" w:rsidRPr="006D413F" w:rsidRDefault="006D413F" w:rsidP="006D413F">
      <w:pPr>
        <w:numPr>
          <w:ilvl w:val="0"/>
          <w:numId w:val="4"/>
        </w:numPr>
      </w:pPr>
      <w:r w:rsidRPr="006D413F">
        <w:t>Bij langdurige afwezigheid (bijv. ziekte of blessure) kan in overleg met Vitalé een passende oplossing worden gezocht, conform artikel 3.1.</w:t>
      </w:r>
    </w:p>
    <w:p w14:paraId="5343DF4A" w14:textId="77777777" w:rsidR="006D413F" w:rsidRPr="006D413F" w:rsidRDefault="006D413F" w:rsidP="006D413F">
      <w:r w:rsidRPr="006D413F">
        <w:t>Wanneer een training of les niet doorgaat door overmacht of verhindering van de trainer, zal Vitalé zich tot het uiterste inspannen om een vervangende trainer in te zetten, zodat de training of les alsnog kan doorgaan. Indien vervanging niet mogelijk is, zal Vitalé ervoor zorgen dat de training of les op een ander moment wordt ingehaald of de betreffende credit wordt gecompenseerd.</w:t>
      </w:r>
    </w:p>
    <w:p w14:paraId="6DD9FA2A" w14:textId="77777777" w:rsidR="006D413F" w:rsidRPr="006D413F" w:rsidRDefault="006D413F" w:rsidP="006D413F">
      <w:pPr>
        <w:rPr>
          <w:b/>
          <w:bCs/>
        </w:rPr>
      </w:pPr>
      <w:r w:rsidRPr="006D413F">
        <w:rPr>
          <w:b/>
          <w:bCs/>
        </w:rPr>
        <w:t>Artikel 5: Openingstijden en roosterwijzigingen</w:t>
      </w:r>
    </w:p>
    <w:p w14:paraId="5E5F06C1" w14:textId="77777777" w:rsidR="006D413F" w:rsidRDefault="006D413F" w:rsidP="006D413F">
      <w:r w:rsidRPr="006D413F">
        <w:t>Vitalé behoudt zich het recht voor om openingstijden, locatie, lesroosters en programma’s te wijzigen. Op officiële feestdagen of tijdens evenementen kan Vitalé gesloten zijn of aangepaste openingstijden hanteren. Bij wijzigingen of tijdelijke sluiting vindt geen restitutie van het lidmaatschapsgeld plaats.</w:t>
      </w:r>
    </w:p>
    <w:p w14:paraId="31CA9814" w14:textId="77777777" w:rsidR="006D413F" w:rsidRPr="006D413F" w:rsidRDefault="006D413F" w:rsidP="006D413F"/>
    <w:p w14:paraId="7E9310B9" w14:textId="77777777" w:rsidR="006D413F" w:rsidRPr="006D413F" w:rsidRDefault="006D413F" w:rsidP="006D413F">
      <w:pPr>
        <w:rPr>
          <w:b/>
          <w:bCs/>
        </w:rPr>
      </w:pPr>
      <w:r w:rsidRPr="006D413F">
        <w:rPr>
          <w:b/>
          <w:bCs/>
        </w:rPr>
        <w:lastRenderedPageBreak/>
        <w:t>Artikel 6: Beëindiging van het lidmaatschap</w:t>
      </w:r>
    </w:p>
    <w:p w14:paraId="6AF577A6" w14:textId="77777777" w:rsidR="006D413F" w:rsidRPr="006D413F" w:rsidRDefault="006D413F" w:rsidP="006D413F">
      <w:r w:rsidRPr="006D413F">
        <w:t xml:space="preserve">Beëindiging van het lidmaatschap dient schriftelijk of per e-mail te gebeuren, met inachtneming van het opzegtermijn zoals beschreven in artikel 3. Vitalé behoudt zich het recht voor om bij ernstig of herhaaldelijk overtreden van de huisregels of bij onaanvaardbaar gedrag het lidmaatschap </w:t>
      </w:r>
      <w:r w:rsidRPr="006D413F">
        <w:rPr>
          <w:b/>
          <w:bCs/>
        </w:rPr>
        <w:t>per direct te beëindigen</w:t>
      </w:r>
      <w:r w:rsidRPr="006D413F">
        <w:t>, zonder restitutie van reeds betaalde bedragen.</w:t>
      </w:r>
    </w:p>
    <w:p w14:paraId="65FC119D" w14:textId="77777777" w:rsidR="006D413F" w:rsidRPr="006D413F" w:rsidRDefault="006D413F" w:rsidP="006D413F">
      <w:pPr>
        <w:rPr>
          <w:b/>
          <w:bCs/>
        </w:rPr>
      </w:pPr>
      <w:r w:rsidRPr="006D413F">
        <w:rPr>
          <w:b/>
          <w:bCs/>
        </w:rPr>
        <w:t>Artikel 7: Risico en aansprakelijkheid</w:t>
      </w:r>
    </w:p>
    <w:p w14:paraId="123CAD0C" w14:textId="77777777" w:rsidR="006D413F" w:rsidRPr="006D413F" w:rsidRDefault="006D413F" w:rsidP="006D413F">
      <w:r w:rsidRPr="006D413F">
        <w:t xml:space="preserve">Het deelnemen aan trainingen en het gebruikmaken van de faciliteiten van Vitalé geschiedt </w:t>
      </w:r>
      <w:r w:rsidRPr="006D413F">
        <w:rPr>
          <w:b/>
          <w:bCs/>
        </w:rPr>
        <w:t>op eigen risico</w:t>
      </w:r>
      <w:r w:rsidRPr="006D413F">
        <w:t>. Vitalé is niet aansprakelijk voor schade, letsel, verlies of diefstal van eigendommen van deelnemers. De deelnemer verklaart zich bewust te zijn van de risico’s die fysieke inspanning met zich meebrengt en vrijwaart Vitalé voor eventuele aanspraken van derden.</w:t>
      </w:r>
    </w:p>
    <w:p w14:paraId="3CC7663F" w14:textId="77777777" w:rsidR="006D413F" w:rsidRPr="006D413F" w:rsidRDefault="006D413F" w:rsidP="006D413F">
      <w:pPr>
        <w:rPr>
          <w:b/>
          <w:bCs/>
        </w:rPr>
      </w:pPr>
      <w:r w:rsidRPr="006D413F">
        <w:rPr>
          <w:b/>
          <w:bCs/>
        </w:rPr>
        <w:t>Artikel 8: Huisregels</w:t>
      </w:r>
    </w:p>
    <w:p w14:paraId="48AA6444" w14:textId="77777777" w:rsidR="006D413F" w:rsidRPr="006D413F" w:rsidRDefault="006D413F" w:rsidP="006D413F">
      <w:r w:rsidRPr="006D413F">
        <w:t>De deelnemer verklaart kennis te hebben genomen van de huisregels van Vitalé en zich hieraan te houden. De huisregels zijn beschikbaar op locatie en op de website.</w:t>
      </w:r>
    </w:p>
    <w:p w14:paraId="4BD55553" w14:textId="77777777" w:rsidR="006D413F" w:rsidRPr="006D413F" w:rsidRDefault="006D413F" w:rsidP="006D413F">
      <w:pPr>
        <w:rPr>
          <w:b/>
          <w:bCs/>
        </w:rPr>
      </w:pPr>
      <w:r w:rsidRPr="006D413F">
        <w:rPr>
          <w:b/>
          <w:bCs/>
        </w:rPr>
        <w:t>Artikel 9: Persoonsgegevens</w:t>
      </w:r>
    </w:p>
    <w:p w14:paraId="52373C13" w14:textId="77777777" w:rsidR="006D413F" w:rsidRPr="006D413F" w:rsidRDefault="006D413F" w:rsidP="006D413F">
      <w:r w:rsidRPr="006D413F">
        <w:t>Vitalé verwerkt persoonsgegevens van deelnemers uitsluitend ten behoeve van een correcte bedrijfsvoering, administratie en communicatie. De gegevens worden vertrouwelijk behandeld en niet gedeeld met derden zonder toestemming van de deelnemer. De deelnemer heeft te allen tijde het recht op inzage, correctie of verwijdering van zijn of haar gegevens.</w:t>
      </w:r>
    </w:p>
    <w:p w14:paraId="2C088676" w14:textId="77777777" w:rsidR="006D413F" w:rsidRPr="006D413F" w:rsidRDefault="006D413F" w:rsidP="006D413F">
      <w:pPr>
        <w:rPr>
          <w:b/>
          <w:bCs/>
        </w:rPr>
      </w:pPr>
      <w:r w:rsidRPr="006D413F">
        <w:rPr>
          <w:b/>
          <w:bCs/>
        </w:rPr>
        <w:t>Artikel 10: Toepasselijk recht</w:t>
      </w:r>
    </w:p>
    <w:p w14:paraId="5E1B2360" w14:textId="77777777" w:rsidR="006D413F" w:rsidRPr="006D413F" w:rsidRDefault="006D413F" w:rsidP="006D413F">
      <w:r w:rsidRPr="006D413F">
        <w:t xml:space="preserve">Op deze voorwaarden en alle overeenkomsten tussen Vitalé en de deelnemer is uitsluitend </w:t>
      </w:r>
      <w:r w:rsidRPr="006D413F">
        <w:rPr>
          <w:b/>
          <w:bCs/>
        </w:rPr>
        <w:t>Nederlands recht</w:t>
      </w:r>
      <w:r w:rsidRPr="006D413F">
        <w:t xml:space="preserve"> van toepassing. Eventuele geschillen worden voorgelegd aan de bevoegde rechter in het arrondissement waarin Vitalé gevestigd is.</w:t>
      </w:r>
    </w:p>
    <w:p w14:paraId="5228F0CB" w14:textId="4C9F2439" w:rsidR="006D413F" w:rsidRPr="006D413F" w:rsidRDefault="006D413F" w:rsidP="006D413F">
      <w:r w:rsidRPr="006D413F">
        <w:rPr>
          <w:b/>
          <w:bCs/>
        </w:rPr>
        <w:t>Door inschrijving verklaart de deelnemer kennis te hebben genomen van en akkoord te gaan met deze algemene voorwaarden en de huisregels van Vitalé.</w:t>
      </w:r>
    </w:p>
    <w:p w14:paraId="57D1F573" w14:textId="77777777" w:rsidR="000B5480" w:rsidRDefault="000B5480"/>
    <w:sectPr w:rsidR="000B54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10B85"/>
    <w:multiLevelType w:val="multilevel"/>
    <w:tmpl w:val="30FEE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534DF3"/>
    <w:multiLevelType w:val="multilevel"/>
    <w:tmpl w:val="546C4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D75D39"/>
    <w:multiLevelType w:val="multilevel"/>
    <w:tmpl w:val="54907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540A83"/>
    <w:multiLevelType w:val="multilevel"/>
    <w:tmpl w:val="C7F45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3451128">
    <w:abstractNumId w:val="1"/>
  </w:num>
  <w:num w:numId="2" w16cid:durableId="1351450101">
    <w:abstractNumId w:val="3"/>
  </w:num>
  <w:num w:numId="3" w16cid:durableId="1331257433">
    <w:abstractNumId w:val="2"/>
  </w:num>
  <w:num w:numId="4" w16cid:durableId="1038092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13F"/>
    <w:rsid w:val="000B5480"/>
    <w:rsid w:val="003F1CE2"/>
    <w:rsid w:val="006D413F"/>
    <w:rsid w:val="00DE28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90BB5"/>
  <w15:chartTrackingRefBased/>
  <w15:docId w15:val="{709D4702-E06F-4D45-82B7-12E3CE5A4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D41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D41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D413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D413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D413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D413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D413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D413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D413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D413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D413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D413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D413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D413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D413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D413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D413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D413F"/>
    <w:rPr>
      <w:rFonts w:eastAsiaTheme="majorEastAsia" w:cstheme="majorBidi"/>
      <w:color w:val="272727" w:themeColor="text1" w:themeTint="D8"/>
    </w:rPr>
  </w:style>
  <w:style w:type="paragraph" w:styleId="Titel">
    <w:name w:val="Title"/>
    <w:basedOn w:val="Standaard"/>
    <w:next w:val="Standaard"/>
    <w:link w:val="TitelChar"/>
    <w:uiPriority w:val="10"/>
    <w:qFormat/>
    <w:rsid w:val="006D41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D413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D413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D413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D413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D413F"/>
    <w:rPr>
      <w:i/>
      <w:iCs/>
      <w:color w:val="404040" w:themeColor="text1" w:themeTint="BF"/>
    </w:rPr>
  </w:style>
  <w:style w:type="paragraph" w:styleId="Lijstalinea">
    <w:name w:val="List Paragraph"/>
    <w:basedOn w:val="Standaard"/>
    <w:uiPriority w:val="34"/>
    <w:qFormat/>
    <w:rsid w:val="006D413F"/>
    <w:pPr>
      <w:ind w:left="720"/>
      <w:contextualSpacing/>
    </w:pPr>
  </w:style>
  <w:style w:type="character" w:styleId="Intensievebenadrukking">
    <w:name w:val="Intense Emphasis"/>
    <w:basedOn w:val="Standaardalinea-lettertype"/>
    <w:uiPriority w:val="21"/>
    <w:qFormat/>
    <w:rsid w:val="006D413F"/>
    <w:rPr>
      <w:i/>
      <w:iCs/>
      <w:color w:val="2F5496" w:themeColor="accent1" w:themeShade="BF"/>
    </w:rPr>
  </w:style>
  <w:style w:type="paragraph" w:styleId="Duidelijkcitaat">
    <w:name w:val="Intense Quote"/>
    <w:basedOn w:val="Standaard"/>
    <w:next w:val="Standaard"/>
    <w:link w:val="DuidelijkcitaatChar"/>
    <w:uiPriority w:val="30"/>
    <w:qFormat/>
    <w:rsid w:val="006D41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D413F"/>
    <w:rPr>
      <w:i/>
      <w:iCs/>
      <w:color w:val="2F5496" w:themeColor="accent1" w:themeShade="BF"/>
    </w:rPr>
  </w:style>
  <w:style w:type="character" w:styleId="Intensieveverwijzing">
    <w:name w:val="Intense Reference"/>
    <w:basedOn w:val="Standaardalinea-lettertype"/>
    <w:uiPriority w:val="32"/>
    <w:qFormat/>
    <w:rsid w:val="006D41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1154</Words>
  <Characters>6349</Characters>
  <Application>Microsoft Office Word</Application>
  <DocSecurity>0</DocSecurity>
  <Lines>52</Lines>
  <Paragraphs>14</Paragraphs>
  <ScaleCrop>false</ScaleCrop>
  <Company/>
  <LinksUpToDate>false</LinksUpToDate>
  <CharactersWithSpaces>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Schellekens</dc:creator>
  <cp:keywords/>
  <dc:description/>
  <cp:lastModifiedBy>Laura Schellekens</cp:lastModifiedBy>
  <cp:revision>1</cp:revision>
  <dcterms:created xsi:type="dcterms:W3CDTF">2025-10-23T10:40:00Z</dcterms:created>
  <dcterms:modified xsi:type="dcterms:W3CDTF">2025-10-23T10:43:00Z</dcterms:modified>
</cp:coreProperties>
</file>